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5E" w:rsidRPr="000339DB" w:rsidRDefault="0052445E" w:rsidP="00524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52445E" w:rsidRPr="000339DB" w:rsidRDefault="0052445E" w:rsidP="00524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bookmarkStart w:id="0" w:name="_GoBack"/>
      <w:r w:rsidRPr="000339D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การแจ้งรื้อถอนอาคารตามมาตรา ๓๙ ทวิ</w:t>
      </w:r>
      <w:bookmarkEnd w:id="0"/>
    </w:p>
    <w:p w:rsidR="0052445E" w:rsidRPr="000339DB" w:rsidRDefault="0052445E" w:rsidP="005244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339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</w:rPr>
        <w:t>;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 ผู้ใดจะก่อสร้าง ดัดแปลง รื้อถอน หรือเคลื่อนย้ายอาคารโดยไม่ยื่นคำขอรับใบอนุญาตจากเจ้าพนักงาน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ท้องถิ่นก็ได้ โดยการแจ้งต่อเจ้าพนักงานท้องถิ่นและต้องดำเนินการดังต่อไปนี้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 พร้อมทั้งแจ้งข้อมูลและยื่นเอกสาร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ดังต่อไปนี้ด้วย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ชื่อของผู้รับผิดชอบงานออกแบบอาคาร ซึ่งจะต้องเป็นผู้ได้รับใบอนุญาตให้เป็นผู้ประกอบวิชาชีพสถาปัตยกรรม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</w:t>
      </w:r>
    </w:p>
    <w:p w:rsidR="0052445E" w:rsidRDefault="0052445E" w:rsidP="0052445E">
      <w:pPr>
        <w:spacing w:after="0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ชื่อของผู้รับผิดชอบงานออกแบบและคำนวณอาคาร ซึ่งจะต้องเป็นผู้ได้รับใบอนุญาต</w:t>
      </w:r>
      <w:r>
        <w:rPr>
          <w:rFonts w:ascii="TH SarabunIT๙" w:hAnsi="TH SarabunIT๙" w:cs="TH SarabunIT๙"/>
          <w:noProof/>
          <w:sz w:val="32"/>
          <w:szCs w:val="32"/>
          <w:cs/>
        </w:rPr>
        <w:t>ให้เป็นผู้ประกอบวิชาชี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</w:t>
      </w:r>
    </w:p>
    <w:p w:rsidR="0052445E" w:rsidRDefault="0052445E" w:rsidP="0052445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วิศวกรรมควบคุมประเภทวุฒิวิศวกร</w:t>
      </w:r>
      <w:r>
        <w:rPr>
          <w:rFonts w:ascii="TH SarabunIT๙" w:hAnsi="TH SarabunIT๙" w:cs="TH SarabunIT๙"/>
          <w:noProof/>
          <w:sz w:val="32"/>
          <w:szCs w:val="32"/>
          <w:cs/>
        </w:rPr>
        <w:t>ตามกฎหมายว่าด้วยวิชาชีพวิศวกรรม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และจะต้องไม่เป็นผู้ได้รับการแจ้งเวียนชื่อ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ตามมาตรา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ชื่อของผู้ควบคุมงาน ซึ่งจะต้องเป็นผู้ได้รับใบอนุญาตให้เป็นผู้ประกอบวิชาชีพสถาปัตยกรรมควบคุมตามกฎหมาย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ว่าด้วยวิชาชีพสถาปัตยกรรม และเป็นผู้ได้รับใบอนุญาตให้เป็นผู้ประกอบวิชาชีพวิศวกรรมควบคุมตามกฎหมายว่าด้วย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วิชาชีพวิศวกรรม และจะต้องไม่เป็นผู้ได้รับการแจ้งเวียนชื่อตามมาตรา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สำเนาใบอนุญาตของบุคคลตาม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 เป็นผู้ออก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แบบและคำนวณอาคาร 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จะเป็นผู้ควบคุมงาน แล้วแต่กรณี พร้อมทั้งรับรองว่าการก่อสร้าง ดัดแปลงรื้อถอน หรือเคลื่อนย้ายอาคารนั้น ถูกต้อง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เกี่ยวข้องทุกประการ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ฉ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และรายการคำนวณของอาคารที่จะก่อสร้าง ดัดแปลง รื้อ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ถอน หรือเคลื่อนย้ายซึ่งมีคำรับรองของบุคคลตาม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ว่าตนเป็นผู้ออกแบบอาคารและเป็นผู้ออกแบบและคำนวณ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อาคารนั้นระค่าธรรมเนียมการตรวจแบบแปลนก่อสร้างหรือดัดแปลงอาคาร ในกรณีที่เป็นการแจ้งการก่อสร้างหรือดัดแปลง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พนักงานท้องถิ่นกำหนดเพื่อเป็นหลักฐานการแจ้งให้แก่ผู้นั้นภายในวันที่ได้รับแจ้ง และให้ผู้แจ้งเริ่มต้น ดำเนินการก่อสร้าง</w:t>
      </w:r>
    </w:p>
    <w:p w:rsidR="0052445E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 ดัดแปลง รื้อถอน หรือเคลื่อนย้ายอาคารตามที่ได้แจ้งไว้ได้ตั้งแต่วันที่ได้รับใบแจ้งให้นำมาตรา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38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มาใช้</w:t>
      </w:r>
    </w:p>
    <w:p w:rsidR="0052445E" w:rsidRPr="000339DB" w:rsidRDefault="0052445E" w:rsidP="0052445E">
      <w:pPr>
        <w:spacing w:after="0"/>
        <w:ind w:left="426" w:hanging="426"/>
        <w:rPr>
          <w:rFonts w:ascii="TH SarabunIT๙" w:hAnsi="TH SarabunIT๙" w:cs="TH SarabunIT๙"/>
          <w:noProof/>
          <w:sz w:val="2"/>
          <w:szCs w:val="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บังคับแก่ใบรับแจ้งตามมาตรานี้โดยอนุโลม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</w: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2445E" w:rsidRPr="000339DB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52445E" w:rsidRPr="000339DB" w:rsidRDefault="0052445E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2445E" w:rsidRPr="000339DB" w:rsidRDefault="0052445E" w:rsidP="0034612A">
            <w:pPr>
              <w:rPr>
                <w:rFonts w:ascii="TH SarabunIT๙" w:hAnsi="TH SarabunIT๙" w:cs="TH SarabunIT๙"/>
                <w:i/>
                <w:sz w:val="4"/>
                <w:szCs w:val="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445E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445E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๔๕ วัน</w:t>
      </w: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2445E" w:rsidRPr="000339D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ยื่นคำขอต่อเจ้าหน้าที่เพื่อตรวจสอบเอกสาร หลักฐาน เพื่อความถูกต้อง สมบูรณ์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เจ้าพนักงานท้องถิ่นพิจารณาเอกสารหลักฐานประกอบการออกใบรับแจ้ง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เจ้าพนักงานท้องถิ่นพิจารณาออกใบรับแจ้ง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445E" w:rsidRPr="000339DB" w:rsidRDefault="0052445E" w:rsidP="00524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445E" w:rsidRPr="000339DB" w:rsidRDefault="0052445E" w:rsidP="005244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52445E" w:rsidRPr="000339D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52445E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                   (2)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รายการคำนวณหนึ่งชุด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</w:t>
            </w:r>
          </w:p>
          <w:p w:rsidR="0052445E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(3)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              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(4)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วัตถุประสงค์และผู้มีอำนาจลงชื่อแทนนิติบุคคล   ผู้ขออนุญาตออกให้ไม่เกินหกเดือน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กรณีที่นิติบุคคลเป็นผู้ขออนุญา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)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52445E" w:rsidRPr="000339DB" w:rsidRDefault="0052445E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52445E" w:rsidRPr="000339DB" w:rsidRDefault="0052445E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2445E" w:rsidRDefault="0052445E" w:rsidP="005244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2445E" w:rsidRDefault="0052445E" w:rsidP="005244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2445E" w:rsidRDefault="0052445E" w:rsidP="005244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2445E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45E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52445E" w:rsidRPr="000339D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52445E" w:rsidRPr="000339DB" w:rsidRDefault="0052445E" w:rsidP="0034612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ตามหลักเกณฑ์กฎกระทรวงฉบับที่ ๗ ออกตาม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243" w:type="dxa"/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2445E" w:rsidRPr="000339DB" w:rsidRDefault="0052445E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52445E" w:rsidRPr="000339DB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2445E" w:rsidRPr="000339D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 ๓๐๕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หรือเว็บไซต์ ้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52445E" w:rsidRPr="000339DB" w:rsidRDefault="0052445E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2445E" w:rsidRPr="000339DB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45E" w:rsidRPr="000339DB" w:rsidRDefault="0052445E" w:rsidP="00524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2445E" w:rsidRPr="000339D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445E" w:rsidRPr="000339DB" w:rsidTr="0034612A">
        <w:tc>
          <w:tcPr>
            <w:tcW w:w="846" w:type="dxa"/>
          </w:tcPr>
          <w:p w:rsidR="0052445E" w:rsidRPr="000339DB" w:rsidRDefault="0052445E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2445E" w:rsidRPr="000339DB" w:rsidRDefault="0052445E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แบบคำขอรื้อถอนอาคารตาม มาตรา ๓๙ ทวิ</w:t>
            </w:r>
          </w:p>
          <w:p w:rsidR="0052445E" w:rsidRPr="000339DB" w:rsidRDefault="0052445E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หรือตามที่เทศบาลตำบลนาสารกำหนด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2445E" w:rsidRDefault="0052445E" w:rsidP="005244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1C" w:rsidRPr="0052445E" w:rsidRDefault="0045361C" w:rsidP="0052445E">
      <w:pPr>
        <w:ind w:left="-426"/>
      </w:pPr>
    </w:p>
    <w:sectPr w:rsidR="0045361C" w:rsidRPr="0052445E" w:rsidSect="0052445E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E"/>
    <w:rsid w:val="00150163"/>
    <w:rsid w:val="0045361C"/>
    <w:rsid w:val="0052445E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C75DD-97CD-4880-84E1-D4F658B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5E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45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2021-06-10T03:09:00Z</dcterms:created>
  <dcterms:modified xsi:type="dcterms:W3CDTF">2021-06-10T03:11:00Z</dcterms:modified>
</cp:coreProperties>
</file>